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CB5F8C" w:rsidRPr="00FC315B" w:rsidRDefault="00CB5F8C" w:rsidP="00FC315B">
      <w:pPr>
        <w:spacing w:line="480" w:lineRule="auto"/>
        <w:jc w:val="center"/>
        <w:rPr>
          <w:rFonts w:ascii="Times New Roman" w:hAnsi="Times New Roman" w:cs="Times New Roman"/>
          <w:sz w:val="24"/>
          <w:szCs w:val="24"/>
        </w:rPr>
      </w:pPr>
      <w:r w:rsidRPr="00FC315B">
        <w:rPr>
          <w:rFonts w:ascii="Times New Roman" w:hAnsi="Times New Roman" w:cs="Times New Roman"/>
          <w:sz w:val="24"/>
          <w:szCs w:val="24"/>
        </w:rPr>
        <w:t>Discussion Thread 4.</w:t>
      </w:r>
    </w:p>
    <w:p w:rsidR="00CB5F8C" w:rsidRPr="00FC315B" w:rsidRDefault="00CB5F8C" w:rsidP="00FC315B">
      <w:pPr>
        <w:spacing w:line="480" w:lineRule="auto"/>
        <w:jc w:val="center"/>
        <w:rPr>
          <w:rFonts w:ascii="Times New Roman" w:hAnsi="Times New Roman" w:cs="Times New Roman"/>
          <w:sz w:val="24"/>
          <w:szCs w:val="24"/>
        </w:rPr>
      </w:pPr>
      <w:r w:rsidRPr="00FC315B">
        <w:rPr>
          <w:rFonts w:ascii="Times New Roman" w:hAnsi="Times New Roman" w:cs="Times New Roman"/>
          <w:sz w:val="24"/>
          <w:szCs w:val="24"/>
        </w:rPr>
        <w:t>Name.</w:t>
      </w:r>
    </w:p>
    <w:p w:rsidR="00CB5F8C" w:rsidRPr="00FC315B" w:rsidRDefault="00CB5F8C" w:rsidP="00FC315B">
      <w:pPr>
        <w:spacing w:line="480" w:lineRule="auto"/>
        <w:jc w:val="center"/>
        <w:rPr>
          <w:rFonts w:ascii="Times New Roman" w:hAnsi="Times New Roman" w:cs="Times New Roman"/>
          <w:sz w:val="24"/>
          <w:szCs w:val="24"/>
        </w:rPr>
      </w:pPr>
      <w:r w:rsidRPr="00FC315B">
        <w:rPr>
          <w:rFonts w:ascii="Times New Roman" w:hAnsi="Times New Roman" w:cs="Times New Roman"/>
          <w:sz w:val="24"/>
          <w:szCs w:val="24"/>
        </w:rPr>
        <w:t>Institution.</w:t>
      </w:r>
    </w:p>
    <w:p w:rsidR="00CB5F8C" w:rsidRDefault="00CB5F8C" w:rsidP="00FC315B">
      <w:pPr>
        <w:spacing w:line="480" w:lineRule="auto"/>
        <w:jc w:val="center"/>
        <w:rPr>
          <w:rFonts w:ascii="Times New Roman" w:hAnsi="Times New Roman" w:cs="Times New Roman"/>
          <w:sz w:val="24"/>
          <w:szCs w:val="24"/>
        </w:rPr>
      </w:pPr>
      <w:r w:rsidRPr="00FC315B">
        <w:rPr>
          <w:rFonts w:ascii="Times New Roman" w:hAnsi="Times New Roman" w:cs="Times New Roman"/>
          <w:sz w:val="24"/>
          <w:szCs w:val="24"/>
        </w:rPr>
        <w:t>Date.</w:t>
      </w:r>
    </w:p>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FC315B" w:rsidRDefault="00FC315B" w:rsidP="00FC315B">
      <w:pPr>
        <w:spacing w:line="480" w:lineRule="auto"/>
        <w:jc w:val="center"/>
        <w:rPr>
          <w:rFonts w:ascii="Times New Roman" w:hAnsi="Times New Roman" w:cs="Times New Roman"/>
          <w:sz w:val="24"/>
          <w:szCs w:val="24"/>
        </w:rPr>
      </w:pPr>
    </w:p>
    <w:p w:rsidR="00FC315B" w:rsidRPr="00FC315B" w:rsidRDefault="00FC315B" w:rsidP="00FC315B">
      <w:pPr>
        <w:spacing w:line="480" w:lineRule="auto"/>
        <w:jc w:val="center"/>
        <w:rPr>
          <w:rFonts w:ascii="Times New Roman" w:hAnsi="Times New Roman" w:cs="Times New Roman"/>
          <w:sz w:val="24"/>
          <w:szCs w:val="24"/>
        </w:rPr>
      </w:pPr>
    </w:p>
    <w:p w:rsidR="00CB5F8C" w:rsidRPr="00FC315B" w:rsidRDefault="00CB5F8C" w:rsidP="00FC315B">
      <w:pPr>
        <w:spacing w:line="480" w:lineRule="auto"/>
        <w:rPr>
          <w:rFonts w:ascii="Times New Roman" w:hAnsi="Times New Roman" w:cs="Times New Roman"/>
          <w:sz w:val="24"/>
          <w:szCs w:val="24"/>
        </w:rPr>
      </w:pPr>
    </w:p>
    <w:p w:rsidR="00CB5F8C" w:rsidRPr="00FC315B" w:rsidRDefault="00CB5F8C" w:rsidP="00FC315B">
      <w:pPr>
        <w:spacing w:line="480" w:lineRule="auto"/>
        <w:jc w:val="center"/>
        <w:rPr>
          <w:rFonts w:ascii="Times New Roman" w:hAnsi="Times New Roman" w:cs="Times New Roman"/>
          <w:b/>
          <w:sz w:val="24"/>
          <w:szCs w:val="24"/>
        </w:rPr>
      </w:pPr>
      <w:r w:rsidRPr="00FC315B">
        <w:rPr>
          <w:rFonts w:ascii="Times New Roman" w:hAnsi="Times New Roman" w:cs="Times New Roman"/>
          <w:b/>
          <w:sz w:val="24"/>
          <w:szCs w:val="24"/>
        </w:rPr>
        <w:lastRenderedPageBreak/>
        <w:t>Discussion 1.</w:t>
      </w:r>
    </w:p>
    <w:p w:rsidR="00FC315B" w:rsidRPr="00FC315B" w:rsidRDefault="00FC315B" w:rsidP="00FC315B">
      <w:pPr>
        <w:spacing w:line="480" w:lineRule="auto"/>
        <w:ind w:firstLine="720"/>
        <w:rPr>
          <w:rFonts w:ascii="Times New Roman" w:hAnsi="Times New Roman" w:cs="Times New Roman"/>
          <w:sz w:val="24"/>
          <w:szCs w:val="24"/>
        </w:rPr>
      </w:pPr>
      <w:r w:rsidRPr="00FC315B">
        <w:rPr>
          <w:rFonts w:ascii="Times New Roman" w:hAnsi="Times New Roman" w:cs="Times New Roman"/>
          <w:sz w:val="24"/>
          <w:szCs w:val="24"/>
        </w:rPr>
        <w:t>The civil war erupted in the United States from 1861-1865, and it started as a result of the long controversy over slavery whereby the Confederate forces attacked Fort Sumter after the inauguration of President Abraham Lincoln. After the election of Lincoln, many Southern states seceded from the Union. There were two sides in the war, and these were the Union states of the Northerners and the states of Confederacy who were southerners and the two sides conflicted due to their differences in the ideas of slavery as well as states' rights (Keene et al., 2013). In this case, each side felt that it had the advantage of winning the war. The Northerners boasted a high population than the Southerners, and this was one of the advantages. In 1861, the Northerners were 22 million while the Southerners were only nine million. Majority of the Confederates were also slaves and were not willing to fight, and hence this granted the Unionists and advantage (Keene et al., 2013). It is also evident that the Union had many military men than the Confederacy and this was also another advantage. The northern states also produced more firearms, had a strong navy and war requirements such as coal, textiles, corn, wheat and weapons than the Southern states. There is also an assertion that the Northern states had a well-developed transport system and this granted them an advantage over the Southerners.</w:t>
      </w:r>
    </w:p>
    <w:p w:rsidR="00FC315B" w:rsidRPr="00FC315B" w:rsidRDefault="00FC315B" w:rsidP="00FC315B">
      <w:pPr>
        <w:spacing w:line="480" w:lineRule="auto"/>
        <w:ind w:firstLine="720"/>
        <w:rPr>
          <w:rFonts w:ascii="Times New Roman" w:hAnsi="Times New Roman" w:cs="Times New Roman"/>
          <w:sz w:val="24"/>
          <w:szCs w:val="24"/>
        </w:rPr>
      </w:pPr>
      <w:r w:rsidRPr="00FC315B">
        <w:rPr>
          <w:rFonts w:ascii="Times New Roman" w:hAnsi="Times New Roman" w:cs="Times New Roman"/>
          <w:sz w:val="24"/>
          <w:szCs w:val="24"/>
        </w:rPr>
        <w:t xml:space="preserve">On the other hand, the Southerners had a very strong will to fight which the Northerners underestimated. By April 1861, majority of the Southerners supported the need for Confederate independence and were ready to fight for it. The Northerners were fighting the defensive battle, and the Southerners took this as an advantage. In this case, the Southerners did not have to occupy the North fully but just to frustrate the goals on the Northerners to take full control. At the beginning of the war, the Southerners had more military leaders who were well trained than the Northerners and these included; Jefferson Davis, Robert E. Lee, Albert Sydney Johnston </w:t>
      </w:r>
      <w:r w:rsidRPr="00FC315B">
        <w:rPr>
          <w:rFonts w:ascii="Times New Roman" w:hAnsi="Times New Roman" w:cs="Times New Roman"/>
          <w:sz w:val="24"/>
          <w:szCs w:val="24"/>
        </w:rPr>
        <w:lastRenderedPageBreak/>
        <w:t>among others (Keene et al., 2013). The second American Revolution is of a very key relevance to the Americans as it was used in elaborating on what had happened during the first revolution. The Americans required healing and unification, but this did not happen as they were divided further by the second revolution. Instead of the revolution bringing liberty, people were oppressed. Further, division created and the founders relied on the military and the police in exacerbating the conflict.</w:t>
      </w:r>
    </w:p>
    <w:p w:rsidR="00FC315B" w:rsidRPr="00FC315B" w:rsidRDefault="00FC315B" w:rsidP="00FC315B">
      <w:pPr>
        <w:spacing w:line="480" w:lineRule="auto"/>
        <w:ind w:firstLine="720"/>
        <w:rPr>
          <w:rFonts w:ascii="Times New Roman" w:hAnsi="Times New Roman" w:cs="Times New Roman"/>
          <w:sz w:val="24"/>
          <w:szCs w:val="24"/>
        </w:rPr>
      </w:pPr>
      <w:r w:rsidRPr="00FC315B">
        <w:rPr>
          <w:rFonts w:ascii="Times New Roman" w:hAnsi="Times New Roman" w:cs="Times New Roman"/>
          <w:sz w:val="24"/>
          <w:szCs w:val="24"/>
        </w:rPr>
        <w:t>As noted, the Northerners and the Southerners were in conflict over the expansion of slavery. The election of Abraham Lincoln led to an extension of the conflict between the Northern states and the Southerners. Lincoln advocated for reforms that would end slavery and its extension to the territories, and there is an assertion that his election was the immediate impetus to the outbreak of the civil war.</w:t>
      </w:r>
    </w:p>
    <w:p w:rsidR="00FC315B" w:rsidRPr="00FC315B" w:rsidRDefault="00FC315B" w:rsidP="00FC315B">
      <w:pPr>
        <w:spacing w:line="480" w:lineRule="auto"/>
        <w:ind w:firstLine="720"/>
        <w:jc w:val="center"/>
        <w:rPr>
          <w:rFonts w:ascii="Times New Roman" w:hAnsi="Times New Roman" w:cs="Times New Roman"/>
          <w:b/>
          <w:sz w:val="24"/>
          <w:szCs w:val="24"/>
        </w:rPr>
      </w:pPr>
      <w:r w:rsidRPr="00FC315B">
        <w:rPr>
          <w:rFonts w:ascii="Times New Roman" w:hAnsi="Times New Roman" w:cs="Times New Roman"/>
          <w:b/>
          <w:sz w:val="24"/>
          <w:szCs w:val="24"/>
        </w:rPr>
        <w:t>Discussion 2.</w:t>
      </w:r>
    </w:p>
    <w:p w:rsidR="00FC315B" w:rsidRPr="00FC315B" w:rsidRDefault="00FC315B" w:rsidP="00FC315B">
      <w:pPr>
        <w:spacing w:line="480" w:lineRule="auto"/>
        <w:ind w:firstLine="720"/>
        <w:rPr>
          <w:rFonts w:ascii="Times New Roman" w:hAnsi="Times New Roman" w:cs="Times New Roman"/>
          <w:sz w:val="24"/>
          <w:szCs w:val="24"/>
        </w:rPr>
      </w:pPr>
      <w:r w:rsidRPr="00FC315B">
        <w:rPr>
          <w:rFonts w:ascii="Times New Roman" w:hAnsi="Times New Roman" w:cs="Times New Roman"/>
          <w:sz w:val="24"/>
          <w:szCs w:val="24"/>
        </w:rPr>
        <w:t>During the Reconstruction, President Lincoln wanted to restore the Union, and one way of doing this was to bring the Southern states back into the fold. Unification was his main agenda, and this was evident in December 1863 when he developed the Ten Percent Plan proposal that described how the states would be unified (Keene et al., 2013). The president wanted the states to take an oath of allegiance to the United States, and this would be used as the basis for developing the constitution. When giving pardon to the Southerners, the Ten Percent Plan excluded the high ranking Confederate government as well as military leaders. The plan arguably required ten percent of the voting population of 1860 from all the rebel states to pay allegiance to the USA. As Hyman (2016), argues, the plan intended to make emancipation acceptable in both the Northern and the Southern states.</w:t>
      </w:r>
    </w:p>
    <w:p w:rsidR="00FC315B" w:rsidRPr="00FC315B" w:rsidRDefault="00FC315B" w:rsidP="00FC315B">
      <w:pPr>
        <w:spacing w:line="480" w:lineRule="auto"/>
        <w:ind w:firstLine="720"/>
        <w:rPr>
          <w:rFonts w:ascii="Times New Roman" w:hAnsi="Times New Roman" w:cs="Times New Roman"/>
          <w:sz w:val="24"/>
          <w:szCs w:val="24"/>
        </w:rPr>
      </w:pPr>
      <w:r w:rsidRPr="00FC315B">
        <w:rPr>
          <w:rFonts w:ascii="Times New Roman" w:hAnsi="Times New Roman" w:cs="Times New Roman"/>
          <w:sz w:val="24"/>
          <w:szCs w:val="24"/>
        </w:rPr>
        <w:lastRenderedPageBreak/>
        <w:t>Lincoln was however murdered in 1865 before he had achieved his goals and objectives and Andrew Johnson took over. Johnson wanted to reconstitute the Union as fast as possible. He pardoned the Southerners and readmitted them to the Union. Johnson announced the end of the Reconstruction era in 1866, and this was opposed by the Radical Republicans who developed their own plan of the Reconstruction. The Radical Republicans gained full control of the Reconstruction from1866 and revenge was their primary aim. They controlled the Senate and the House of Representatives, and some of the Republicans wanted to punish the Southerners for causing the war which was a concern to the freedmen (Keene et al., 2013). The Radical Republicans also believed that the blacks had a very crucial role to play in a free labour economy and hence were ready to fight for their position. Additionally, the Radical Republicans aimed at keeping the Republican Party in power in both in the North and the South.</w:t>
      </w:r>
    </w:p>
    <w:p w:rsidR="00FC315B" w:rsidRPr="00FC315B" w:rsidRDefault="00FC315B" w:rsidP="00FC315B">
      <w:pPr>
        <w:spacing w:line="480" w:lineRule="auto"/>
        <w:ind w:firstLine="720"/>
        <w:rPr>
          <w:rFonts w:ascii="Times New Roman" w:hAnsi="Times New Roman" w:cs="Times New Roman"/>
          <w:sz w:val="24"/>
          <w:szCs w:val="24"/>
        </w:rPr>
      </w:pPr>
      <w:r w:rsidRPr="00FC315B">
        <w:rPr>
          <w:rFonts w:ascii="Times New Roman" w:hAnsi="Times New Roman" w:cs="Times New Roman"/>
          <w:sz w:val="24"/>
          <w:szCs w:val="24"/>
        </w:rPr>
        <w:t>If I were an American at that time, I would have voted for the Ten Percent Plan since it was entirely based on positive aims and objectives and not an aspect of revenge as it was the case for the Radical alternative. In more specific terms, the Ten Percent Plan was based on a unification agenda which was very essential for both the Northerners and the Southerners. The Northerners had lost their loved ones, and this was the same case for the Southerners, and as such, the most effective mode of restoring peace was through unification and not radicalization or revenge.</w:t>
      </w:r>
    </w:p>
    <w:p w:rsidR="00FC315B" w:rsidRDefault="00FC315B" w:rsidP="00FC315B">
      <w:pPr>
        <w:spacing w:line="480" w:lineRule="auto"/>
        <w:ind w:firstLine="720"/>
        <w:rPr>
          <w:rFonts w:ascii="Times New Roman" w:hAnsi="Times New Roman" w:cs="Times New Roman"/>
          <w:sz w:val="24"/>
          <w:szCs w:val="24"/>
        </w:rPr>
      </w:pPr>
    </w:p>
    <w:p w:rsidR="00FC315B" w:rsidRDefault="00FC315B" w:rsidP="00FC315B">
      <w:pPr>
        <w:spacing w:line="480" w:lineRule="auto"/>
        <w:ind w:firstLine="720"/>
        <w:rPr>
          <w:rFonts w:ascii="Times New Roman" w:hAnsi="Times New Roman" w:cs="Times New Roman"/>
          <w:sz w:val="24"/>
          <w:szCs w:val="24"/>
        </w:rPr>
      </w:pPr>
    </w:p>
    <w:p w:rsidR="00FC315B" w:rsidRDefault="00FC315B" w:rsidP="00FC315B">
      <w:pPr>
        <w:spacing w:line="480" w:lineRule="auto"/>
        <w:ind w:firstLine="720"/>
        <w:rPr>
          <w:rFonts w:ascii="Times New Roman" w:hAnsi="Times New Roman" w:cs="Times New Roman"/>
          <w:sz w:val="24"/>
          <w:szCs w:val="24"/>
        </w:rPr>
      </w:pPr>
    </w:p>
    <w:p w:rsidR="00FC315B" w:rsidRDefault="00FC315B" w:rsidP="00FC315B">
      <w:pPr>
        <w:spacing w:line="480" w:lineRule="auto"/>
        <w:ind w:firstLine="720"/>
        <w:rPr>
          <w:rFonts w:ascii="Times New Roman" w:hAnsi="Times New Roman" w:cs="Times New Roman"/>
          <w:sz w:val="24"/>
          <w:szCs w:val="24"/>
        </w:rPr>
      </w:pPr>
    </w:p>
    <w:p w:rsidR="00CB5F8C" w:rsidRPr="00FC315B" w:rsidRDefault="00CB5F8C" w:rsidP="00FC315B">
      <w:pPr>
        <w:spacing w:line="480" w:lineRule="auto"/>
        <w:ind w:firstLine="720"/>
        <w:jc w:val="center"/>
        <w:rPr>
          <w:rFonts w:ascii="Times New Roman" w:hAnsi="Times New Roman" w:cs="Times New Roman"/>
          <w:sz w:val="24"/>
          <w:szCs w:val="24"/>
        </w:rPr>
      </w:pPr>
      <w:r w:rsidRPr="00FC315B">
        <w:rPr>
          <w:rFonts w:ascii="Times New Roman" w:hAnsi="Times New Roman" w:cs="Times New Roman"/>
          <w:sz w:val="24"/>
          <w:szCs w:val="24"/>
        </w:rPr>
        <w:lastRenderedPageBreak/>
        <w:t>Reference.</w:t>
      </w:r>
      <w:bookmarkStart w:id="0" w:name="_GoBack"/>
      <w:bookmarkEnd w:id="0"/>
    </w:p>
    <w:p w:rsidR="00CB5F8C" w:rsidRPr="00FC315B" w:rsidRDefault="00CB5F8C" w:rsidP="00FC315B">
      <w:pPr>
        <w:spacing w:line="480" w:lineRule="auto"/>
        <w:ind w:left="1008" w:hanging="1008"/>
        <w:rPr>
          <w:rFonts w:ascii="Times New Roman" w:hAnsi="Times New Roman" w:cs="Times New Roman"/>
          <w:sz w:val="24"/>
          <w:szCs w:val="24"/>
        </w:rPr>
      </w:pPr>
      <w:r w:rsidRPr="00FC315B">
        <w:rPr>
          <w:rFonts w:ascii="Times New Roman" w:hAnsi="Times New Roman" w:cs="Times New Roman"/>
          <w:color w:val="222222"/>
          <w:sz w:val="24"/>
          <w:szCs w:val="24"/>
          <w:shd w:val="clear" w:color="auto" w:fill="FFFFFF"/>
        </w:rPr>
        <w:t>Hyman, H. M. (2016). </w:t>
      </w:r>
      <w:r w:rsidRPr="00FC315B">
        <w:rPr>
          <w:rFonts w:ascii="Times New Roman" w:hAnsi="Times New Roman" w:cs="Times New Roman"/>
          <w:i/>
          <w:iCs/>
          <w:color w:val="222222"/>
          <w:sz w:val="24"/>
          <w:szCs w:val="24"/>
          <w:shd w:val="clear" w:color="auto" w:fill="FFFFFF"/>
        </w:rPr>
        <w:t>A More Perfect Union: The Impact of the Civil War and Reconstruction on the Constitution</w:t>
      </w:r>
      <w:r w:rsidRPr="00FC315B">
        <w:rPr>
          <w:rFonts w:ascii="Times New Roman" w:hAnsi="Times New Roman" w:cs="Times New Roman"/>
          <w:color w:val="222222"/>
          <w:sz w:val="24"/>
          <w:szCs w:val="24"/>
          <w:shd w:val="clear" w:color="auto" w:fill="FFFFFF"/>
        </w:rPr>
        <w:t>. Alfred A. Knopf.</w:t>
      </w:r>
    </w:p>
    <w:p w:rsidR="00CB5F8C" w:rsidRPr="00FC315B" w:rsidRDefault="00CB5F8C" w:rsidP="00FC315B">
      <w:pPr>
        <w:spacing w:line="480" w:lineRule="auto"/>
        <w:ind w:left="720" w:hanging="720"/>
        <w:rPr>
          <w:rFonts w:ascii="Times New Roman" w:hAnsi="Times New Roman" w:cs="Times New Roman"/>
          <w:color w:val="222222"/>
          <w:sz w:val="24"/>
          <w:szCs w:val="24"/>
          <w:shd w:val="clear" w:color="auto" w:fill="FFFFFF"/>
        </w:rPr>
      </w:pPr>
      <w:r w:rsidRPr="00FC315B">
        <w:rPr>
          <w:rFonts w:ascii="Times New Roman" w:hAnsi="Times New Roman" w:cs="Times New Roman"/>
          <w:sz w:val="24"/>
          <w:szCs w:val="24"/>
        </w:rPr>
        <w:t>Keene, J. D., Cornell, S., &amp; O’Donnell, E. T. (2013).</w:t>
      </w:r>
      <w:r w:rsidRPr="00FC315B">
        <w:rPr>
          <w:rFonts w:ascii="Times New Roman" w:hAnsi="Times New Roman" w:cs="Times New Roman"/>
          <w:i/>
          <w:sz w:val="24"/>
          <w:szCs w:val="24"/>
        </w:rPr>
        <w:t xml:space="preserve"> Visions of America: A history of the United States</w:t>
      </w:r>
      <w:r w:rsidR="00FC315B">
        <w:rPr>
          <w:rFonts w:ascii="Times New Roman" w:hAnsi="Times New Roman" w:cs="Times New Roman"/>
          <w:sz w:val="24"/>
          <w:szCs w:val="24"/>
        </w:rPr>
        <w:t xml:space="preserve"> </w:t>
      </w:r>
      <w:r w:rsidRPr="00FC315B">
        <w:rPr>
          <w:rFonts w:ascii="Times New Roman" w:hAnsi="Times New Roman" w:cs="Times New Roman"/>
          <w:sz w:val="24"/>
          <w:szCs w:val="24"/>
        </w:rPr>
        <w:t>(2nd ed.)</w:t>
      </w:r>
      <w:r w:rsidRPr="00FC315B">
        <w:rPr>
          <w:rFonts w:ascii="Times New Roman" w:hAnsi="Times New Roman" w:cs="Times New Roman"/>
          <w:color w:val="222222"/>
          <w:sz w:val="24"/>
          <w:szCs w:val="24"/>
          <w:shd w:val="clear" w:color="auto" w:fill="FFFFFF"/>
        </w:rPr>
        <w:t>Pearson</w:t>
      </w:r>
    </w:p>
    <w:p w:rsidR="00CB5F8C" w:rsidRPr="00FC315B" w:rsidRDefault="00CB5F8C" w:rsidP="00FC315B">
      <w:pPr>
        <w:spacing w:line="480" w:lineRule="auto"/>
        <w:rPr>
          <w:rFonts w:ascii="Times New Roman" w:hAnsi="Times New Roman" w:cs="Times New Roman"/>
          <w:sz w:val="24"/>
          <w:szCs w:val="24"/>
        </w:rPr>
      </w:pPr>
    </w:p>
    <w:sectPr w:rsidR="00CB5F8C" w:rsidRPr="00FC315B" w:rsidSect="00CB5F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3EA" w:rsidRDefault="009673EA" w:rsidP="00CB5F8C">
      <w:pPr>
        <w:spacing w:after="0" w:line="240" w:lineRule="auto"/>
      </w:pPr>
      <w:r>
        <w:separator/>
      </w:r>
    </w:p>
  </w:endnote>
  <w:endnote w:type="continuationSeparator" w:id="1">
    <w:p w:rsidR="009673EA" w:rsidRDefault="009673EA" w:rsidP="00CB5F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3EA" w:rsidRDefault="009673EA" w:rsidP="00CB5F8C">
      <w:pPr>
        <w:spacing w:after="0" w:line="240" w:lineRule="auto"/>
      </w:pPr>
      <w:r>
        <w:separator/>
      </w:r>
    </w:p>
  </w:footnote>
  <w:footnote w:type="continuationSeparator" w:id="1">
    <w:p w:rsidR="009673EA" w:rsidRDefault="009673EA" w:rsidP="00CB5F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8C" w:rsidRDefault="00CB5F8C">
    <w:pPr>
      <w:pStyle w:val="Header"/>
    </w:pPr>
    <w:r w:rsidRPr="00CB5F8C">
      <w:rPr>
        <w:rFonts w:ascii="Times New Roman" w:hAnsi="Times New Roman" w:cs="Times New Roman"/>
        <w:sz w:val="24"/>
        <w:szCs w:val="24"/>
      </w:rPr>
      <w:t>DISCUSSION THREAD 4.</w:t>
    </w:r>
    <w:r>
      <w:rPr>
        <w:rFonts w:ascii="Times New Roman" w:hAnsi="Times New Roman" w:cs="Times New Roman"/>
        <w:sz w:val="24"/>
        <w:szCs w:val="24"/>
      </w:rPr>
      <w:t xml:space="preserve">                                                                                                             </w:t>
    </w:r>
    <w:r w:rsidRPr="00CB5F8C">
      <w:rPr>
        <w:rFonts w:ascii="Times New Roman" w:hAnsi="Times New Roman" w:cs="Times New Roman"/>
        <w:sz w:val="24"/>
        <w:szCs w:val="24"/>
      </w:rPr>
      <w:fldChar w:fldCharType="begin"/>
    </w:r>
    <w:r w:rsidRPr="00CB5F8C">
      <w:rPr>
        <w:rFonts w:ascii="Times New Roman" w:hAnsi="Times New Roman" w:cs="Times New Roman"/>
        <w:sz w:val="24"/>
        <w:szCs w:val="24"/>
      </w:rPr>
      <w:instrText xml:space="preserve"> PAGE   \* MERGEFORMAT </w:instrText>
    </w:r>
    <w:r w:rsidRPr="00CB5F8C">
      <w:rPr>
        <w:rFonts w:ascii="Times New Roman" w:hAnsi="Times New Roman" w:cs="Times New Roman"/>
        <w:sz w:val="24"/>
        <w:szCs w:val="24"/>
      </w:rPr>
      <w:fldChar w:fldCharType="separate"/>
    </w:r>
    <w:r w:rsidR="00FC315B">
      <w:rPr>
        <w:rFonts w:ascii="Times New Roman" w:hAnsi="Times New Roman" w:cs="Times New Roman"/>
        <w:noProof/>
        <w:sz w:val="24"/>
        <w:szCs w:val="24"/>
      </w:rPr>
      <w:t>2</w:t>
    </w:r>
    <w:r w:rsidRPr="00CB5F8C">
      <w:rPr>
        <w:rFonts w:ascii="Times New Roman" w:hAnsi="Times New Roman" w:cs="Times New Roman"/>
        <w:sz w:val="24"/>
        <w:szCs w:val="24"/>
      </w:rPr>
      <w:fldChar w:fldCharType="end"/>
    </w:r>
  </w:p>
  <w:p w:rsidR="00CB5F8C" w:rsidRDefault="00CB5F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8C" w:rsidRPr="00CB5F8C" w:rsidRDefault="00CB5F8C" w:rsidP="00CB5F8C">
    <w:pPr>
      <w:pStyle w:val="Header"/>
      <w:spacing w:line="480" w:lineRule="auto"/>
      <w:rPr>
        <w:rFonts w:ascii="Times New Roman" w:hAnsi="Times New Roman" w:cs="Times New Roman"/>
        <w:sz w:val="24"/>
        <w:szCs w:val="24"/>
      </w:rPr>
    </w:pPr>
    <w:r w:rsidRPr="00CB5F8C">
      <w:rPr>
        <w:rFonts w:ascii="Times New Roman" w:hAnsi="Times New Roman" w:cs="Times New Roman"/>
        <w:sz w:val="24"/>
        <w:szCs w:val="24"/>
      </w:rPr>
      <w:t>Running Head: DISCUSSION THREAD 4.</w:t>
    </w:r>
    <w:r>
      <w:rPr>
        <w:rFonts w:ascii="Times New Roman" w:hAnsi="Times New Roman" w:cs="Times New Roman"/>
        <w:sz w:val="24"/>
        <w:szCs w:val="24"/>
      </w:rPr>
      <w:t xml:space="preserve">                                                                                  </w:t>
    </w:r>
    <w:r w:rsidRPr="00CB5F8C">
      <w:rPr>
        <w:rFonts w:ascii="Times New Roman" w:hAnsi="Times New Roman" w:cs="Times New Roman"/>
        <w:sz w:val="24"/>
        <w:szCs w:val="24"/>
      </w:rPr>
      <w:fldChar w:fldCharType="begin"/>
    </w:r>
    <w:r w:rsidRPr="00CB5F8C">
      <w:rPr>
        <w:rFonts w:ascii="Times New Roman" w:hAnsi="Times New Roman" w:cs="Times New Roman"/>
        <w:sz w:val="24"/>
        <w:szCs w:val="24"/>
      </w:rPr>
      <w:instrText xml:space="preserve"> PAGE   \* MERGEFORMAT </w:instrText>
    </w:r>
    <w:r w:rsidRPr="00CB5F8C">
      <w:rPr>
        <w:rFonts w:ascii="Times New Roman" w:hAnsi="Times New Roman" w:cs="Times New Roman"/>
        <w:sz w:val="24"/>
        <w:szCs w:val="24"/>
      </w:rPr>
      <w:fldChar w:fldCharType="separate"/>
    </w:r>
    <w:r w:rsidR="00FC315B">
      <w:rPr>
        <w:rFonts w:ascii="Times New Roman" w:hAnsi="Times New Roman" w:cs="Times New Roman"/>
        <w:noProof/>
        <w:sz w:val="24"/>
        <w:szCs w:val="24"/>
      </w:rPr>
      <w:t>1</w:t>
    </w:r>
    <w:r w:rsidRPr="00CB5F8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4536"/>
    <w:rsid w:val="0046123D"/>
    <w:rsid w:val="004D22B7"/>
    <w:rsid w:val="00564C2E"/>
    <w:rsid w:val="005A47B7"/>
    <w:rsid w:val="00726036"/>
    <w:rsid w:val="008467F6"/>
    <w:rsid w:val="00875C5C"/>
    <w:rsid w:val="00894536"/>
    <w:rsid w:val="009673EA"/>
    <w:rsid w:val="00991E36"/>
    <w:rsid w:val="009E70ED"/>
    <w:rsid w:val="00CB5F8C"/>
    <w:rsid w:val="00CE185F"/>
    <w:rsid w:val="00FC31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7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F8C"/>
  </w:style>
  <w:style w:type="paragraph" w:styleId="Footer">
    <w:name w:val="footer"/>
    <w:basedOn w:val="Normal"/>
    <w:link w:val="FooterChar"/>
    <w:uiPriority w:val="99"/>
    <w:semiHidden/>
    <w:unhideWhenUsed/>
    <w:rsid w:val="00CB5F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5F8C"/>
  </w:style>
  <w:style w:type="paragraph" w:styleId="BalloonText">
    <w:name w:val="Balloon Text"/>
    <w:basedOn w:val="Normal"/>
    <w:link w:val="BalloonTextChar"/>
    <w:uiPriority w:val="99"/>
    <w:semiHidden/>
    <w:unhideWhenUsed/>
    <w:rsid w:val="00CB5F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F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2018-05-15T09:59:00Z</dcterms:created>
  <dcterms:modified xsi:type="dcterms:W3CDTF">2018-05-15T09:59:00Z</dcterms:modified>
</cp:coreProperties>
</file>